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Утвърждавам: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Директор:..............................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</w:t>
      </w:r>
      <w:bookmarkStart w:id="0" w:name="_GoBack"/>
      <w:bookmarkEnd w:id="0"/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(</w:t>
      </w:r>
      <w:r w:rsidR="00D46F5F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Атанаска Христозова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)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center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П Л А 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center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на дейностите по безопасност на движението по пътищата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center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за учебната 20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2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1/20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2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 година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b/>
          <w:bCs/>
          <w:color w:val="000000"/>
          <w:sz w:val="19"/>
          <w:szCs w:val="19"/>
          <w:lang w:eastAsia="bg-BG"/>
        </w:rPr>
        <w:t>I.</w:t>
      </w:r>
      <w:r w:rsidRPr="00247CC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247CC6">
        <w:rPr>
          <w:rFonts w:ascii="Arial" w:eastAsia="Times New Roman" w:hAnsi="Arial" w:cs="Arial"/>
          <w:b/>
          <w:bCs/>
          <w:color w:val="000000"/>
          <w:sz w:val="19"/>
          <w:szCs w:val="19"/>
          <w:lang w:eastAsia="bg-BG"/>
        </w:rPr>
        <w:t>ОБЩИ ПОЛОЖЕНИЯ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</w:t>
      </w:r>
      <w:r w:rsidRPr="00247CC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Комисията е избрана на педагогически съвет и е в състав: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                                Председател: </w:t>
      </w:r>
      <w:r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Гюлтен Сербез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                                       Членове: </w:t>
      </w:r>
      <w:r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Радка Канева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                                                      </w:t>
      </w:r>
      <w:r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Кериме Мустафа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Планът е приет на заседание на ПС 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</w:t>
      </w:r>
      <w:r w:rsidRPr="00247CC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Обучението по безопасност на движението по пътищата е задължително и се осъществява в съответствие с държавните образователни стандарти – Наредба № 13/21.09.2016 г. на МОН и Наредба № 8121з 194/21.02.19г. за гражданското, здравното, екологичното и интеркултурното образование.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</w:t>
      </w:r>
      <w:r w:rsidRPr="00247CC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Обучението се провежда по одобрени от МОН учебни програми за І – ІV клас и за V – VІІ клас.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</w:t>
      </w:r>
      <w:r w:rsidRPr="00247CC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Учебните тетрадки по безопасност на движението са задължителни за учениците.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5.</w:t>
      </w:r>
      <w:r w:rsidRPr="00247CC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В края на всеки учебен срок се проверяват знанията и уменията на учениците по безопасност на движението по пътищата.</w:t>
      </w:r>
    </w:p>
    <w:p w:rsidR="00247CC6" w:rsidRPr="00247CC6" w:rsidRDefault="00247CC6" w:rsidP="00247CC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</w:t>
      </w:r>
      <w:r w:rsidRPr="00247CC6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</w:t>
      </w:r>
      <w:r w:rsidRPr="00247C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Училищната комисия информира и осигурява условия на учителите за участие в семинари и програми за обучение по БДП.</w:t>
      </w:r>
    </w:p>
    <w:p w:rsidR="00247CC6" w:rsidRPr="00247CC6" w:rsidRDefault="00247CC6" w:rsidP="00247CC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II.</w:t>
      </w:r>
      <w:r w:rsidRPr="00247CC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</w:t>
      </w:r>
      <w:r w:rsidRPr="0024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ОРГАНИЗАЦИЯ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 Извършва се от директора на учебното заведение със съдействието на комисията по БДП и участието на длъжностни лица от местните организации на МВР.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 Занятията се провеждат в часа на класа през учебната година.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 При подготовката на учебните занятия и за реализирането на настоящия план се използват: специализирана литература, учебни тетрадки, учебно-методически помагала и други.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III.</w:t>
      </w:r>
      <w:r w:rsidRPr="00247CC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24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ЦЕЛИ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 Опазване живота и здравето на учениците, на педагогическия и не- педагогическия персонал в училище и извън него.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2. Формиране у учениците на съзнателно и отговорно отношение към въпросите на личната безопасност и тази на околните, придобиване на основни знания и умения за разпознаване и оценка на опасните ситуации и правилата за движение по пътищата.    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IV.</w:t>
      </w:r>
      <w:r w:rsidRPr="00247CC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</w:t>
      </w:r>
      <w:r w:rsidRPr="00247C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ЗАДАЧИ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 Формиране на система от специални знания, умения и навици, необходими за успешната адаптация към условията на движението по пътя.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 Придобиване на готовност за адекватно поведение на учениците като участници в пътното движение, повишаване нивото на професионална подготовка и намаляване на безотговорността и неумението на учениците правилно да определят собственото поведение при екстремни ситуации на пътя.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 Разширяване кръгозора на знанията на учениците чрез запознаване с основните опасности, способите за тяхното предотвратяване и защитата на човека от въздействията с опасен характер, възникнали на пътя.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 Осигуряване знания за безопасно движение и за особеностите и опасностите на движението по пътищата.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5. Създаване на оптимални условия за безопасно придвижване на учениците чрез изучаване правилата за движение по пътищата и с активната подкрепа на родители и учители.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6. Формиране умения и навици у учениците за мотивирано поведение на пътя, отговорно отношение към въпросите за личната безопасност и придобиване на практически умения за оказване на първа помощ.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7. Да се ограничи достъпът на превозни средства в училищния двор.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b/>
          <w:bCs/>
          <w:color w:val="000000"/>
          <w:sz w:val="19"/>
          <w:szCs w:val="19"/>
          <w:lang w:eastAsia="bg-BG"/>
        </w:rPr>
        <w:t>V. ДЕЙНОСТИ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1. Обучението на учениците по правилата за безопасно движение да се организира и провежда в съответствие със стратегическите и нормативните документи на министерство на образованието и науката.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 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председател на комисията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2. При разработването на училищните учебни планове да се има предвид и да се спазва Заповед № РД 09619/31.10.2000 г. и Заповед № РД 09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-2684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/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20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.0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9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.20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18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г. на Министъра на образованието и науката, която е в съответствие с § 4 от Допълнителните разпоредби на Закона за движението по пътищата.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 Срок: м. септември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директорът, зам.-</w:t>
      </w: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директорът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3. Запознаване на учит</w:t>
      </w:r>
      <w:proofErr w:type="spell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елите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 xml:space="preserve"> – </w:t>
      </w:r>
      <w:proofErr w:type="spell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кл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асни ръководители със съответните програми по БДП за изготвяне на годишен работен план по класове.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м. септември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класните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м. септември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Отг.: председател на комисията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 Включване на членовете на училищната комисия в семинари и други форми на обучение.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зам.-директорът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5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ru-RU" w:eastAsia="bg-BG"/>
        </w:rPr>
        <w:t>. </w:t>
      </w:r>
      <w:proofErr w:type="spellStart"/>
      <w:proofErr w:type="gram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Включване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 xml:space="preserve"> на </w:t>
      </w:r>
      <w:proofErr w:type="spell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часовете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 xml:space="preserve"> </w:t>
      </w:r>
      <w:proofErr w:type="spell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по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 xml:space="preserve"> БДП в </w:t>
      </w:r>
      <w:proofErr w:type="spell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плана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 xml:space="preserve"> на </w:t>
      </w:r>
      <w:proofErr w:type="spell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кл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асните</w:t>
      </w: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р</w:t>
      </w:r>
      <w:proofErr w:type="spellStart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ъководител</w:t>
      </w:r>
      <w:proofErr w:type="spellEnd"/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за час на класа.</w:t>
      </w:r>
      <w:proofErr w:type="gramEnd"/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ru-RU" w:eastAsia="bg-BG"/>
        </w:rPr>
        <w:t>Срок: м. септември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6. Координиране на съвместната работа по безопасност на движението по пътищата с общинската комисия по БДП  и МВР.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директорът, зам. директорът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7. Подобряване на материално-техническата база по безопасност на движението по пътищата – помагала, табла, схеми и други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председател на комисията,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8. Да се изисква съдействие от страна на КАТ за осъществяване на дежурства в района на училището по време на празници и други мероприятия на училището.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директорът, зам. директорът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9. Учебният материал да се преподава съгласно утвърдените учебни програми и глобални теми за всеки клас.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10. Задължително да се отразяват в дневника на класа темите по безопасност на движението по пътищата, съгласно съответните програми.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11. Темата за безопасността на движението по пътищата да присъства винаги като точка от дневния ред на всяка родителска среща. За учениците от І и ІІ клас да се изработи заедно с родителите  карта на най-безопасния път до училище.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 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 кл. рьководители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ru-RU"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12. Да се осъществява контрол върху учебния процес по БДП и провеждането на планираните мероприятия.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директорът, зам.-директорът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13. Да се интегрира обучението по БДП с другите учебни предмети.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учителите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14. В началото на учебната година класните ръководители в час на класа да запознаят учениците с пътно-транспортната обстановка в района на училището.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           Срок: м. септември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 15. Класните ръководители да проведат беседа разговор за поведението на учениците като участници в пътното движение.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през годината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 16. С учениците от I-VII клас учителите да провеждат ежедневно "минутка" краткотрайно занимание, напомнящо на учениците изискванията за безопасност на движението и задълженията им за безопасно поведение на улицата.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учителите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 17. След завършване на учебните занятия учителите на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I-IV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клас лично да извеждат учениците и да ги предават на родителите им (с изключение на подалите декларация за самостоятелно прибиране на детето им).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 учителите на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I-IV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клас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18. Класните ръководители да раздадат на родителите за попълване декларации, в които да определят кой ще води и ще прибира детето от училище или то само ще се придвижва за учениците от I-IV клас.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м. септември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 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19. Припомняне на безопасните маршрути за движение на учениците от III и IV клас.                                                                                 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м. септември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20. Да се осигури закупуването на необходимите учебни тетрадки за учениците по БДП.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октомври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21. Да се изработят нагледни материали, които да се използват в часовете по БДП.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Срок: през годината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22. Преди всяко организирано напускане на училищната сграда (екскурзии, походи, зелени училища, наблюдения и други) да се провеждат разговори с учениците за припомняне правилата за безопасност на движението и същите да бъдат инструктирани срещу подпис. Да се попълва Уведомително писмо от ръководителя на групата.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       Отг.: учителите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23. Да се проведат инструктажи по БДП с всички ученици преди и след ваканции.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 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кл. ръководители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2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4. Да се проведе „Час на полицая” – обучение по БДП, осъществено от служители на пътна полиция към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VI-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РПУ- София.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         Срок:  м. март 2022 г.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                                                                                          Отг.: УК по БДП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25. Да се проведе дискусия с учениците след прожекция на филм с тематика, свързана с БДП.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                                              Срок: м. април  2022 г.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 Отг.: кл. ръководители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26. Да се ангажират родители в оказване на помощ при провеждане на мероприятия по БДП.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                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 Отг.: кл.  ръководители   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ru-RU"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27. Проверка на електронния дневник за съответствие с плановете за работа по БДП на класните ръководители.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  директорът, зам.-директор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28. При настъпило ПТП с дете или ученик от училището, завършило с нараняване или смърт, в едноседмичен срок да се организира и проведе педагогически съвет и общоучилищна родителска среща.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                                                                                     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                                                                                     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директор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29. Да се информира РУО на МОН в срок от 3 дни при възникване на ПТП с деца и ученици при нараняване.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                                                                                       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                                                                                         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Отг.: зам.-</w:t>
      </w: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директор 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lastRenderedPageBreak/>
        <w:t>30. Практически дейности, свързани с пътна мрежа, видове ППС, сигнализиране на  движението с пътни знаци, знаци подавани от велосипедистите като участници в движението, конфликти на пътя и др. за учениците от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V-VII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клас.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 Отг.: кл.  ръководители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31.</w:t>
      </w: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Практически дейности свързани с </w:t>
      </w: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правила за движение на пешеходец, пътна сигнализация, пътни превозни средства, зрителни, слухови възприятия и ориентиране в пространството за учениците от </w:t>
      </w:r>
      <w:r w:rsidRPr="00247CC6">
        <w:rPr>
          <w:rFonts w:ascii="Arial" w:eastAsia="Times New Roman" w:hAnsi="Arial" w:cs="Arial"/>
          <w:color w:val="666666"/>
          <w:sz w:val="19"/>
          <w:szCs w:val="19"/>
          <w:lang w:val="en-US" w:eastAsia="bg-BG"/>
        </w:rPr>
        <w:t>I-IV </w:t>
      </w: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клас.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Срок: постоянен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                Отг.: кл.  ръководители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val="en-US"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b/>
          <w:bCs/>
          <w:color w:val="000000"/>
          <w:sz w:val="19"/>
          <w:szCs w:val="19"/>
          <w:lang w:eastAsia="bg-BG"/>
        </w:rPr>
        <w:t>VΙ. ПЛАНОВЕ ПО БДП ПО КЛАСОВЕ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I 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клас – 9 часа</w:t>
      </w:r>
    </w:p>
    <w:tbl>
      <w:tblPr>
        <w:tblW w:w="1458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3779"/>
      </w:tblGrid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Моят път до училище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Къде се движат пешеходците и превозните средства?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Безопасен път до училище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Кръстовища и специални автомобили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Светофар. Правила за пресичане.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Пешеходна пътека. Правила за пресичане.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Пресичам безопасно.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Шофьори и пешеходци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06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Пътни знаци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247CC6" w:rsidRPr="00247CC6" w:rsidRDefault="00247CC6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lastRenderedPageBreak/>
        <w:t>Препоръчително разпределение на часовете за обучение - за практически умения – 6 учебни часа.* - за теоретични знания – 3 учебни часа. Общ минимален брой за обучение - 9 учебни часа.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II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клас – 6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Улиците до моето училище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Виждам и чувам превозните средства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Пътен светофар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Отивам на училище с превозно средство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Безопасно пресичане след слизане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Моят робот знае къде да пресича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247CC6" w:rsidRPr="00247CC6" w:rsidRDefault="00247CC6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Препоръчително разпределение на часовете за обучение - за практически умения – 3 учебни часа.* - за теоретични знания – 3 учебни часа. Общ минимален брой за обучение - 6 учебни часа.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III 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клас – 6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Път. Елементи на пътя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Велосипед. Пътен светофар за велосипедисти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Безопасно поведение на пътя. Тест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Безопасни места за управление на велосипед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Моят робот спазва сигналите на светофара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Знам къде са пътните превозни средства. Тест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247CC6" w:rsidRPr="00247CC6" w:rsidRDefault="00247CC6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Препоръчително разпределение на часовете за обучение - за практически умения – 4 учебни часа.* - за теоретични знания – 2 учебни часа. Общ минимален брой за обучение - 6 учебни часа.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lastRenderedPageBreak/>
        <w:t> 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IV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клас – 6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1 К,ъстовища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2- Пътни знаци, пътна маркировка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3 - Пътни превозни средствал използвани в селското стопанство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4 - Опасни пътни ситуации; В населено място; Извън населено място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БДП 5 - Виждам пътните превозни средства;Зрителни възприятия и ориентиране;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6 - Чувам пътните превозни средства; Слухови възприятия и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247CC6" w:rsidRPr="00247CC6" w:rsidRDefault="00247CC6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Препоръчително разпределение на часовете за обучение - за практически умения – 3 учебни часа.* - за теоретични знания – 3 учебни часа. Общ минимален брой за обучение - 6 учебни часа.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V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клас – 5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Пътна среда. Пътна мрежа. Скоростен и автомобилен път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Пътни превозни средства - видове (ППС). Моторни превозни средства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Сигнализиране на движението с пътни знаци. Предупредителни пътни знаци за опасност, пътни знаци относно предимство и пътни знаци за въвеждане на забрана и отменяне на въведената забрана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Поведение на пътя - конфликти на пътя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Умения за безопасно поведение на пътя и прогнозиране на пътнотранспортната обстановка - " виждам-предвиждам"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247CC6" w:rsidRPr="00247CC6" w:rsidRDefault="00247CC6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Препоръчително разпределение на часовете за обучение - за практически умения – 3 учебни часа.* - за теоретични знания – 2 учебни часа. Общ минимален брой за обучение - 5 учебни часа.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VI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клас – 5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Видове пътища. Пътна мрежа.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Пътните знаци.Тяхното значение на пътя.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Моторни превозни средства със специален режим на движение.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Алкохол.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247CC6" w:rsidRPr="00247CC6" w:rsidTr="00247CC6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7CC6" w:rsidRPr="00247CC6" w:rsidRDefault="00247CC6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Сензорни характеристики на зрението.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247CC6" w:rsidRPr="00247CC6" w:rsidRDefault="00247CC6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Препоръчително разпределение на часовете за обучение - за практически умения – 2 учебни часа.* - за теоретични знания – 3 учебни часа. Общ минимален брой за обучение - 5 учебни часа.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VII</w:t>
      </w:r>
      <w:r w:rsidRPr="00247CC6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 клас – 5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E1171E" w:rsidRPr="00247CC6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1: Карта на пътищата в България и автомобилна навигация.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247CC6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2: Мотопед.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247CC6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БДП 3: Пътни знаци за оказване на направления, посоки, обекти и др., допълнителни табели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247CC6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 4: Скорост. Пътнотранспортни произшествия.табели.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247CC6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247CC6" w:rsidRDefault="00E1171E" w:rsidP="00247CC6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247CC6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БДП 5: Сензорни характеристики на зрението.</w:t>
            </w:r>
            <w:r w:rsidRPr="00247CC6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247CC6" w:rsidRDefault="00247CC6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666666"/>
          <w:sz w:val="19"/>
          <w:szCs w:val="19"/>
          <w:lang w:eastAsia="bg-BG"/>
        </w:rPr>
        <w:t>Препоръчително разпределение на часовете за обучение - за практически умения – 3 учебни часа.* - за теоретични знания – 2 учебни часа. Общ минимален брой за обучение - 5 учебни часа.</w:t>
      </w:r>
    </w:p>
    <w:p w:rsidR="00E1171E" w:rsidRDefault="00E1171E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</w:p>
    <w:p w:rsidR="00E1171E" w:rsidRPr="00E1171E" w:rsidRDefault="00E1171E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</w:pP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 xml:space="preserve">VIII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клас – 4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E1171E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Движение извън населено място през деня. ЖП прелези. Маневри на пътя</w: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E1171E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Движение извън населено място през нощта и при намалена видимост</w: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E1171E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ППС И МПС . Системи за активна и пасивна безопасност</w: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E1171E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Основни правила за движение през отделните части на денонощието в извън населените места</w: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E1171E" w:rsidRPr="00E1171E" w:rsidRDefault="00E1171E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</w:pP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lastRenderedPageBreak/>
        <w:t xml:space="preserve">IX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клас – 4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E1171E">
              <w:rPr>
                <w:rFonts w:ascii="Arial" w:eastAsia="Times New Roman" w:hAnsi="Arial" w:cs="Arial"/>
                <w:color w:val="23527C"/>
                <w:sz w:val="24"/>
                <w:szCs w:val="24"/>
                <w:u w:val="single"/>
                <w:lang w:eastAsia="bg-BG"/>
              </w:rPr>
              <w:t> Безопасност на движението. Правила за движение.</w:t>
            </w:r>
            <w:r w:rsidRPr="00E1171E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hAnsi="Arial" w:cs="Arial"/>
                <w:color w:val="008000"/>
              </w:rPr>
            </w:pPr>
            <w:r>
              <w:rPr>
                <w:rFonts w:ascii="Arial" w:hAnsi="Arial" w:cs="Arial"/>
                <w:color w:val="008000"/>
              </w:rPr>
              <w:fldChar w:fldCharType="begin"/>
            </w:r>
            <w:r>
              <w:rPr>
                <w:rFonts w:ascii="Arial" w:hAnsi="Arial" w:cs="Arial"/>
                <w:color w:val="008000"/>
              </w:rPr>
              <w:instrText xml:space="preserve"> HYPERLINK "javascript:" </w:instrText>
            </w:r>
            <w:r>
              <w:rPr>
                <w:rFonts w:ascii="Arial" w:hAnsi="Arial" w:cs="Arial"/>
                <w:color w:val="008000"/>
              </w:rPr>
              <w:fldChar w:fldCharType="separate"/>
            </w:r>
            <w:r>
              <w:rPr>
                <w:rFonts w:ascii="Arial" w:hAnsi="Arial" w:cs="Arial"/>
                <w:color w:val="23527C"/>
                <w:u w:val="single"/>
              </w:rPr>
              <w:br/>
            </w:r>
            <w:r>
              <w:rPr>
                <w:rStyle w:val="Hyperlink"/>
                <w:rFonts w:ascii="Arial" w:hAnsi="Arial" w:cs="Arial"/>
                <w:color w:val="23527C"/>
              </w:rPr>
              <w:t> Безопасност на движението. Правила за движение на велосипедисти и мотористи.</w:t>
            </w:r>
            <w:r>
              <w:rPr>
                <w:rFonts w:ascii="Arial" w:hAnsi="Arial" w:cs="Arial"/>
                <w:color w:val="008000"/>
              </w:rPr>
              <w:fldChar w:fldCharType="end"/>
            </w:r>
          </w:p>
        </w:tc>
      </w:tr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>
              <w:fldChar w:fldCharType="begin"/>
            </w:r>
            <w:r>
              <w:instrText xml:space="preserve"> HYPERLINK "javascript:"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23527C"/>
              </w:rPr>
              <w:t> Пътнотранспортни произшествия</w:t>
            </w:r>
            <w:r>
              <w:fldChar w:fldCharType="end"/>
            </w:r>
          </w:p>
        </w:tc>
      </w:tr>
      <w:tr w:rsidR="00E1171E" w:rsidRPr="00E1171E" w:rsidTr="00E1171E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171E" w:rsidRPr="00E1171E" w:rsidRDefault="00E1171E" w:rsidP="00E1171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>
              <w:fldChar w:fldCharType="begin"/>
            </w:r>
            <w:r>
              <w:instrText xml:space="preserve"> HYPERLINK "javascript:"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23527C"/>
              </w:rPr>
              <w:t> Особени правила за някои участници в движението</w:t>
            </w:r>
            <w:r>
              <w:fldChar w:fldCharType="end"/>
            </w:r>
          </w:p>
        </w:tc>
      </w:tr>
    </w:tbl>
    <w:p w:rsidR="00E1171E" w:rsidRPr="00E1171E" w:rsidRDefault="00E1171E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</w:p>
    <w:p w:rsidR="00E1171E" w:rsidRPr="00E1171E" w:rsidRDefault="00E1171E" w:rsidP="00E1171E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</w:pP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 xml:space="preserve">X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клас – 4 часа</w:t>
      </w:r>
    </w:p>
    <w:tbl>
      <w:tblPr>
        <w:tblW w:w="1645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624"/>
      </w:tblGrid>
      <w:tr w:rsidR="003F305B" w:rsidRPr="003F305B" w:rsidTr="003F305B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3F305B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Категории МПС и свидетелства за тяхното управление</w: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3F305B" w:rsidRPr="003F305B" w:rsidTr="003F305B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3F305B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Административни наказания за нарушители</w: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3F305B" w:rsidRPr="003F305B" w:rsidTr="003F305B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3F305B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Поведение на КАТ при нарушения от водачите на прев.средства</w: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  <w:tr w:rsidR="003F305B" w:rsidRPr="003F305B" w:rsidTr="003F305B">
        <w:tc>
          <w:tcPr>
            <w:tcW w:w="833" w:type="dxa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05B" w:rsidRPr="003F305B" w:rsidRDefault="003F305B" w:rsidP="003F305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</w:pP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begin"/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instrText xml:space="preserve"> HYPERLINK "javascript:" </w:instrTex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separate"/>
            </w:r>
            <w:r w:rsidRPr="003F305B">
              <w:rPr>
                <w:rFonts w:ascii="Arial" w:eastAsia="Times New Roman" w:hAnsi="Arial" w:cs="Arial"/>
                <w:color w:val="337AB7"/>
                <w:sz w:val="24"/>
                <w:szCs w:val="24"/>
                <w:u w:val="single"/>
                <w:lang w:eastAsia="bg-BG"/>
              </w:rPr>
              <w:t> Влияние на алкохол,наркотици и др. при управление на МПС</w:t>
            </w:r>
            <w:r w:rsidRPr="003F305B">
              <w:rPr>
                <w:rFonts w:ascii="Arial" w:eastAsia="Times New Roman" w:hAnsi="Arial" w:cs="Arial"/>
                <w:color w:val="333333"/>
                <w:sz w:val="24"/>
                <w:szCs w:val="24"/>
                <w:lang w:eastAsia="bg-BG"/>
              </w:rPr>
              <w:fldChar w:fldCharType="end"/>
            </w:r>
          </w:p>
        </w:tc>
      </w:tr>
    </w:tbl>
    <w:p w:rsidR="00E1171E" w:rsidRPr="00247CC6" w:rsidRDefault="00E1171E" w:rsidP="00247CC6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</w:p>
    <w:p w:rsidR="003F305B" w:rsidRDefault="003F305B" w:rsidP="003F305B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</w:pPr>
      <w:proofErr w:type="gramStart"/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XI</w:t>
      </w:r>
      <w:r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 xml:space="preserve">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 xml:space="preserve">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клас</w:t>
      </w:r>
      <w:proofErr w:type="gramEnd"/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 xml:space="preserve"> – </w:t>
      </w:r>
      <w:r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 xml:space="preserve">1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час</w:t>
      </w:r>
    </w:p>
    <w:p w:rsidR="003F305B" w:rsidRPr="00E1171E" w:rsidRDefault="00D46F5F" w:rsidP="003F305B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</w:pPr>
      <w:hyperlink r:id="rId6" w:history="1">
        <w:r w:rsidR="003F305B">
          <w:rPr>
            <w:rStyle w:val="Hyperlink"/>
            <w:rFonts w:ascii="Arial" w:hAnsi="Arial" w:cs="Arial"/>
            <w:color w:val="23527C"/>
          </w:rPr>
          <w:t> Безопасност на движението по пътищата</w:t>
        </w:r>
      </w:hyperlink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3F305B" w:rsidRDefault="003F305B" w:rsidP="003F305B">
      <w:pPr>
        <w:shd w:val="clear" w:color="auto" w:fill="FFFFFF"/>
        <w:spacing w:after="225" w:line="240" w:lineRule="auto"/>
        <w:ind w:firstLine="360"/>
        <w:jc w:val="both"/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</w:pPr>
      <w:proofErr w:type="gramStart"/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XI</w:t>
      </w:r>
      <w:r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>I</w:t>
      </w:r>
      <w:r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 xml:space="preserve">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val="en-US" w:eastAsia="bg-BG"/>
        </w:rPr>
        <w:t xml:space="preserve">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клас</w:t>
      </w:r>
      <w:proofErr w:type="gramEnd"/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 xml:space="preserve"> – </w:t>
      </w:r>
      <w:r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 xml:space="preserve">1 </w:t>
      </w:r>
      <w:r w:rsidRPr="00E1171E">
        <w:rPr>
          <w:rFonts w:ascii="Arial" w:eastAsia="Times New Roman" w:hAnsi="Arial" w:cs="Arial"/>
          <w:color w:val="666666"/>
          <w:sz w:val="19"/>
          <w:szCs w:val="19"/>
          <w:u w:val="single"/>
          <w:lang w:eastAsia="bg-BG"/>
        </w:rPr>
        <w:t>час</w:t>
      </w:r>
    </w:p>
    <w:p w:rsidR="00247CC6" w:rsidRPr="00247CC6" w:rsidRDefault="003F305B" w:rsidP="003F305B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>
        <w:rPr>
          <w:lang w:val="en-US"/>
        </w:rPr>
        <w:t xml:space="preserve">       </w:t>
      </w:r>
      <w:hyperlink r:id="rId7" w:history="1">
        <w:r>
          <w:rPr>
            <w:rStyle w:val="Hyperlink"/>
            <w:rFonts w:ascii="Arial" w:hAnsi="Arial" w:cs="Arial"/>
            <w:color w:val="23527C"/>
          </w:rPr>
          <w:t>Безопасност на движение - участници</w:t>
        </w:r>
      </w:hyperlink>
      <w:r w:rsidR="00247CC6"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both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</w:t>
      </w:r>
    </w:p>
    <w:p w:rsidR="00247CC6" w:rsidRPr="003F305B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 xml:space="preserve">                                                             Председател: </w:t>
      </w:r>
      <w:r w:rsidR="003F305B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Гюлтен Сербез</w:t>
      </w:r>
    </w:p>
    <w:p w:rsidR="00247CC6" w:rsidRPr="00247CC6" w:rsidRDefault="00247CC6" w:rsidP="00247CC6">
      <w:pPr>
        <w:shd w:val="clear" w:color="auto" w:fill="FFFFFF"/>
        <w:spacing w:after="225" w:line="240" w:lineRule="auto"/>
        <w:ind w:firstLine="567"/>
        <w:jc w:val="right"/>
        <w:rPr>
          <w:rFonts w:ascii="Arial" w:eastAsia="Times New Roman" w:hAnsi="Arial" w:cs="Arial"/>
          <w:color w:val="666666"/>
          <w:sz w:val="19"/>
          <w:szCs w:val="19"/>
          <w:lang w:eastAsia="bg-BG"/>
        </w:rPr>
      </w:pPr>
      <w:r w:rsidRPr="00247CC6">
        <w:rPr>
          <w:rFonts w:ascii="Arial" w:eastAsia="Times New Roman" w:hAnsi="Arial" w:cs="Arial"/>
          <w:color w:val="000000"/>
          <w:sz w:val="19"/>
          <w:szCs w:val="19"/>
          <w:lang w:eastAsia="bg-BG"/>
        </w:rPr>
        <w:t>                                                                                       /………………………………..</w:t>
      </w:r>
    </w:p>
    <w:p w:rsidR="00682051" w:rsidRDefault="00682051"/>
    <w:sectPr w:rsidR="0068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3AF0"/>
    <w:multiLevelType w:val="hybridMultilevel"/>
    <w:tmpl w:val="09A45E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8C"/>
    <w:rsid w:val="001A798C"/>
    <w:rsid w:val="00247CC6"/>
    <w:rsid w:val="003F305B"/>
    <w:rsid w:val="00682051"/>
    <w:rsid w:val="00D46F5F"/>
    <w:rsid w:val="00E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17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C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17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</dc:creator>
  <cp:keywords/>
  <dc:description/>
  <cp:lastModifiedBy>user</cp:lastModifiedBy>
  <cp:revision>4</cp:revision>
  <cp:lastPrinted>2022-11-10T13:01:00Z</cp:lastPrinted>
  <dcterms:created xsi:type="dcterms:W3CDTF">2022-11-10T12:27:00Z</dcterms:created>
  <dcterms:modified xsi:type="dcterms:W3CDTF">2022-11-10T13:01:00Z</dcterms:modified>
</cp:coreProperties>
</file>